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257" w:rsidRDefault="00733257">
      <w:pPr>
        <w:ind w:firstLine="284"/>
        <w:jc w:val="center"/>
        <w:rPr>
          <w:rFonts w:eastAsia="Times New Roman"/>
          <w:b/>
          <w:color w:val="1D1D1D"/>
        </w:rPr>
      </w:pPr>
    </w:p>
    <w:p w:rsidR="00733257" w:rsidRDefault="00733257">
      <w:pPr>
        <w:ind w:firstLine="284"/>
        <w:jc w:val="center"/>
        <w:rPr>
          <w:rFonts w:eastAsia="Times New Roman"/>
          <w:b/>
          <w:color w:val="1D1D1D"/>
        </w:rPr>
      </w:pPr>
    </w:p>
    <w:p w:rsidR="00733257" w:rsidRDefault="00733257">
      <w:pPr>
        <w:ind w:firstLine="284"/>
        <w:jc w:val="center"/>
        <w:rPr>
          <w:rFonts w:eastAsia="Times New Roman"/>
          <w:b/>
          <w:color w:val="1D1D1D"/>
        </w:rPr>
      </w:pPr>
    </w:p>
    <w:p w:rsidR="00733257" w:rsidRDefault="00733257">
      <w:pPr>
        <w:ind w:firstLine="284"/>
        <w:jc w:val="center"/>
        <w:rPr>
          <w:rFonts w:eastAsia="Times New Roman"/>
          <w:b/>
          <w:color w:val="1D1D1D"/>
        </w:rPr>
      </w:pPr>
    </w:p>
    <w:p w:rsidR="001243BA" w:rsidRDefault="002F5390" w:rsidP="00733257">
      <w:pPr>
        <w:ind w:firstLine="0"/>
        <w:jc w:val="center"/>
        <w:rPr>
          <w:rFonts w:eastAsia="Times New Roman"/>
          <w:b/>
          <w:color w:val="1D1D1D"/>
        </w:rPr>
      </w:pPr>
      <w:r>
        <w:rPr>
          <w:rFonts w:eastAsia="Times New Roman"/>
          <w:b/>
          <w:color w:val="1D1D1D"/>
        </w:rPr>
        <w:t>Self-Assessment</w:t>
      </w:r>
    </w:p>
    <w:p w:rsidR="001243BA" w:rsidRDefault="001243BA" w:rsidP="00733257">
      <w:pPr>
        <w:ind w:firstLine="0"/>
        <w:jc w:val="center"/>
        <w:rPr>
          <w:rFonts w:eastAsia="Times New Roman"/>
          <w:b/>
          <w:color w:val="1D1D1D"/>
        </w:rPr>
      </w:pPr>
    </w:p>
    <w:p w:rsidR="001243BA" w:rsidRDefault="001243BA" w:rsidP="00733257">
      <w:pPr>
        <w:ind w:firstLine="0"/>
        <w:jc w:val="center"/>
        <w:rPr>
          <w:rFonts w:eastAsia="Times New Roman"/>
          <w:b/>
          <w:color w:val="1D1D1D"/>
        </w:rPr>
      </w:pPr>
    </w:p>
    <w:p w:rsidR="001243BA" w:rsidRDefault="001243BA" w:rsidP="00733257">
      <w:pPr>
        <w:ind w:firstLine="0"/>
        <w:jc w:val="center"/>
        <w:rPr>
          <w:rFonts w:eastAsia="Times New Roman"/>
          <w:b/>
          <w:color w:val="1D1D1D"/>
        </w:rPr>
      </w:pPr>
    </w:p>
    <w:p w:rsidR="001243BA" w:rsidRDefault="002F5390" w:rsidP="00733257">
      <w:pPr>
        <w:ind w:firstLine="0"/>
        <w:jc w:val="center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>Name</w:t>
      </w:r>
    </w:p>
    <w:p w:rsidR="001243BA" w:rsidRDefault="002F5390" w:rsidP="00733257">
      <w:pPr>
        <w:ind w:firstLine="0"/>
        <w:jc w:val="center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>Institution</w:t>
      </w:r>
      <w:r w:rsidR="00733257">
        <w:rPr>
          <w:rFonts w:eastAsia="Times New Roman"/>
          <w:color w:val="1D1D1D"/>
        </w:rPr>
        <w:t xml:space="preserve"> of Affiliation </w:t>
      </w:r>
    </w:p>
    <w:p w:rsidR="001243BA" w:rsidRDefault="002F5390" w:rsidP="00733257">
      <w:pPr>
        <w:ind w:firstLine="0"/>
        <w:jc w:val="center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>Professor</w:t>
      </w:r>
    </w:p>
    <w:p w:rsidR="001243BA" w:rsidRDefault="002F5390" w:rsidP="00733257">
      <w:pPr>
        <w:ind w:firstLine="0"/>
        <w:jc w:val="center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>Date</w:t>
      </w:r>
    </w:p>
    <w:p w:rsidR="001243BA" w:rsidRDefault="001243BA">
      <w:pPr>
        <w:ind w:firstLine="284"/>
        <w:rPr>
          <w:rFonts w:eastAsia="Times New Roman"/>
          <w:b/>
          <w:color w:val="1D1D1D"/>
        </w:rPr>
      </w:pPr>
    </w:p>
    <w:p w:rsidR="001243BA" w:rsidRDefault="002F5390" w:rsidP="00733257">
      <w:pPr>
        <w:ind w:firstLine="284"/>
        <w:jc w:val="center"/>
        <w:rPr>
          <w:rFonts w:eastAsia="Times New Roman"/>
          <w:b/>
          <w:color w:val="1D1D1D"/>
        </w:rPr>
      </w:pPr>
      <w:r>
        <w:rPr>
          <w:rFonts w:eastAsia="Times New Roman"/>
          <w:b/>
          <w:color w:val="1D1D1D"/>
        </w:rPr>
        <w:br w:type="page"/>
      </w:r>
      <w:r>
        <w:rPr>
          <w:rFonts w:eastAsia="Times New Roman"/>
          <w:b/>
          <w:color w:val="1D1D1D"/>
        </w:rPr>
        <w:lastRenderedPageBreak/>
        <w:t>Self-Assessment</w:t>
      </w:r>
    </w:p>
    <w:p w:rsidR="001243BA" w:rsidRDefault="002F5390" w:rsidP="00733257">
      <w:pPr>
        <w:shd w:val="clear" w:color="auto" w:fill="FFFFFF"/>
        <w:ind w:left="284" w:hanging="284"/>
        <w:jc w:val="center"/>
        <w:rPr>
          <w:rFonts w:eastAsia="Times New Roman"/>
          <w:b/>
          <w:color w:val="1D1D1D"/>
        </w:rPr>
      </w:pPr>
      <w:bookmarkStart w:id="0" w:name="_GoBack"/>
      <w:bookmarkEnd w:id="0"/>
      <w:r>
        <w:rPr>
          <w:rFonts w:eastAsia="Times New Roman"/>
          <w:b/>
          <w:color w:val="1D1D1D"/>
        </w:rPr>
        <w:t>My VIA Character Strengths</w:t>
      </w:r>
    </w:p>
    <w:p w:rsidR="001243BA" w:rsidRDefault="002F5390" w:rsidP="00733257">
      <w:pPr>
        <w:pStyle w:val="ListParagraph"/>
        <w:shd w:val="clear" w:color="auto" w:fill="FFFFFF"/>
        <w:ind w:left="0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>As regards the VIA character strengths, my most significant strength is kindness. I care for humanity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thus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I often engage myself with doing good </w:t>
      </w:r>
      <w:r>
        <w:rPr>
          <w:rFonts w:eastAsia="Times New Roman"/>
          <w:color w:val="1D1D1D"/>
        </w:rPr>
        <w:t>deeds and giving favors to others. I Love all people, and I practice honesty at all times. However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I am also high in judgment. I am very brave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as well. These are some of my greatest strengths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they guide me in helping people and taking care of them. </w:t>
      </w:r>
      <w:r>
        <w:rPr>
          <w:rFonts w:eastAsia="Times New Roman"/>
          <w:color w:val="1D1D1D"/>
        </w:rPr>
        <w:t>My middle strengths include prudence and being humorous. I possess high creativity, high perspective, and I am good at teamwork. I have a lot of love for learning. I am also moderately spiritual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once in a while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I show appreciation of beauty. Accordin</w:t>
      </w:r>
      <w:r>
        <w:rPr>
          <w:rFonts w:eastAsia="Times New Roman"/>
          <w:color w:val="1D1D1D"/>
        </w:rPr>
        <w:t>g to Nelson and Low (2011), I also support excellence and fairness.  I do not Hope a lot.</w:t>
      </w:r>
    </w:p>
    <w:p w:rsidR="001243BA" w:rsidRDefault="002F5390" w:rsidP="00733257">
      <w:pPr>
        <w:pStyle w:val="ListParagraph"/>
        <w:shd w:val="clear" w:color="auto" w:fill="FFFFFF"/>
        <w:ind w:left="0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>Interestingly I am also less curious.  I do not promote justice exclusively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I show limited feelings of humanity. These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according to the assessment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are my middl</w:t>
      </w:r>
      <w:r>
        <w:rPr>
          <w:rFonts w:eastAsia="Times New Roman"/>
          <w:color w:val="1D1D1D"/>
        </w:rPr>
        <w:t>e strengths. My lesser strengths, on the other hand, are that I am less self-regulated, less persevering, less forgiving, and not humble. I also show less gratitude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I am low in zest.</w:t>
      </w:r>
    </w:p>
    <w:p w:rsidR="001243BA" w:rsidRDefault="002F5390">
      <w:pPr>
        <w:shd w:val="clear" w:color="auto" w:fill="FFFFFF"/>
        <w:ind w:left="284" w:hanging="284"/>
        <w:jc w:val="center"/>
        <w:rPr>
          <w:rFonts w:eastAsia="Times New Roman"/>
          <w:b/>
          <w:color w:val="1D1D1D"/>
        </w:rPr>
      </w:pPr>
      <w:r>
        <w:rPr>
          <w:rFonts w:eastAsia="Times New Roman"/>
          <w:b/>
          <w:color w:val="1D1D1D"/>
        </w:rPr>
        <w:t>My Emotional Intelligence Self-Assessment and Leadership Assessment</w:t>
      </w:r>
    </w:p>
    <w:p w:rsidR="001243BA" w:rsidRDefault="002F5390" w:rsidP="00733257">
      <w:pPr>
        <w:shd w:val="clear" w:color="auto" w:fill="FFFFFF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 xml:space="preserve">I have a high level of self-awareness rated at twenty-three out of the required twenty-five. I am also very empathetic and was ranked at twenty-three as well.  I also have a good level of self-confidence as I scored twenty out of the required twenty-five. </w:t>
      </w:r>
      <w:r>
        <w:rPr>
          <w:rFonts w:eastAsia="Times New Roman"/>
          <w:color w:val="1D1D1D"/>
        </w:rPr>
        <w:t xml:space="preserve"> I have a good level of social competency and thus scored twenty-one out of twenty-five. I, however, scored seventeen and sixteen for motivation and self-control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respectively. I, therefore, need to significantly improve my self-control and motivation beha</w:t>
      </w:r>
      <w:r>
        <w:rPr>
          <w:rFonts w:eastAsia="Times New Roman"/>
          <w:color w:val="1D1D1D"/>
        </w:rPr>
        <w:t xml:space="preserve">viors for me to be more emotionally intelligent. I have excellent managerial skills as I stand behind my employees at all times. I am further good at </w:t>
      </w:r>
      <w:r>
        <w:rPr>
          <w:rFonts w:eastAsia="Times New Roman"/>
          <w:color w:val="1D1D1D"/>
        </w:rPr>
        <w:lastRenderedPageBreak/>
        <w:t>wisely delegating tasks while also being available for consultation. I am also fair at taking prompt disci</w:t>
      </w:r>
      <w:r>
        <w:rPr>
          <w:rFonts w:eastAsia="Times New Roman"/>
          <w:color w:val="1D1D1D"/>
        </w:rPr>
        <w:t>plinary actions. I refuse to tolerate narrow-mindedness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I encourage an open-door policy where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as a manager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I am always available when employees and colleagues need my guidance.  As a leader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I often look for ways to challenge and develop all the wor</w:t>
      </w:r>
      <w:r>
        <w:rPr>
          <w:rFonts w:eastAsia="Times New Roman"/>
          <w:color w:val="1D1D1D"/>
        </w:rPr>
        <w:t>kers and teammates I interact with at work. I open up to people appropriately so as not to let out what I should not and not withhold what I should not. I also help employees to devise their solutions without necessarily offering them direct solutions.</w:t>
      </w:r>
    </w:p>
    <w:p w:rsidR="001243BA" w:rsidRDefault="002F5390" w:rsidP="00733257">
      <w:pPr>
        <w:shd w:val="clear" w:color="auto" w:fill="FFFFFF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>Reg</w:t>
      </w:r>
      <w:r>
        <w:rPr>
          <w:rFonts w:eastAsia="Times New Roman"/>
          <w:color w:val="1D1D1D"/>
        </w:rPr>
        <w:t>arding conflicts at work, I keep conflicts among employees from getting out of control and instead strive to urgently foster cooperation and facilitate conflict resolution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which is an ideal trait for an effective leader (</w:t>
      </w:r>
      <w:proofErr w:type="spellStart"/>
      <w:r>
        <w:rPr>
          <w:rFonts w:eastAsia="Times New Roman"/>
          <w:color w:val="1D1D1D"/>
        </w:rPr>
        <w:t>Sterrett</w:t>
      </w:r>
      <w:proofErr w:type="spellEnd"/>
      <w:r>
        <w:rPr>
          <w:rFonts w:eastAsia="Times New Roman"/>
          <w:color w:val="1D1D1D"/>
        </w:rPr>
        <w:t xml:space="preserve">, 2000). I also try to be </w:t>
      </w:r>
      <w:r>
        <w:rPr>
          <w:rFonts w:eastAsia="Times New Roman"/>
          <w:color w:val="1D1D1D"/>
        </w:rPr>
        <w:t xml:space="preserve">patient when my </w:t>
      </w:r>
      <w:r>
        <w:rPr>
          <w:rFonts w:eastAsia="Times New Roman"/>
          <w:color w:val="1D1D1D"/>
        </w:rPr>
        <w:t>staff</w:t>
      </w:r>
      <w:r>
        <w:rPr>
          <w:rFonts w:eastAsia="Times New Roman"/>
          <w:color w:val="1D1D1D"/>
        </w:rPr>
        <w:t xml:space="preserve"> </w:t>
      </w:r>
      <w:r>
        <w:rPr>
          <w:rFonts w:eastAsia="Times New Roman"/>
          <w:color w:val="1D1D1D"/>
        </w:rPr>
        <w:t xml:space="preserve">is </w:t>
      </w:r>
      <w:r>
        <w:rPr>
          <w:rFonts w:eastAsia="Times New Roman"/>
          <w:color w:val="1D1D1D"/>
        </w:rPr>
        <w:t>implementing any new change as I understand that there is always room for adjustment. I further set high standards for myself and my teammates in order to encourage innovativeness and creativity. As a manager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I also provide frequent constructive feedback to employees on how they are performing.</w:t>
      </w:r>
    </w:p>
    <w:p w:rsidR="001243BA" w:rsidRDefault="002F5390">
      <w:pPr>
        <w:shd w:val="clear" w:color="auto" w:fill="FFFFFF"/>
        <w:ind w:left="284" w:hanging="284"/>
        <w:jc w:val="center"/>
        <w:rPr>
          <w:rFonts w:eastAsia="Times New Roman"/>
          <w:b/>
          <w:color w:val="1D1D1D"/>
        </w:rPr>
      </w:pPr>
      <w:r>
        <w:rPr>
          <w:rFonts w:eastAsia="Times New Roman"/>
          <w:b/>
          <w:color w:val="1D1D1D"/>
        </w:rPr>
        <w:t xml:space="preserve">Specific Examples of How I Will Improve My Leadership Skills </w:t>
      </w:r>
    </w:p>
    <w:p w:rsidR="001243BA" w:rsidRDefault="002F5390" w:rsidP="00733257">
      <w:pPr>
        <w:shd w:val="clear" w:color="auto" w:fill="FFFFFF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 xml:space="preserve">To improve my leadership skills, I intend to be continually learning new things.  This is relevant </w:t>
      </w:r>
      <w:r>
        <w:rPr>
          <w:rFonts w:eastAsia="Times New Roman"/>
          <w:color w:val="1D1D1D"/>
        </w:rPr>
        <w:t>to my leadership skills development and improvement as it shall ensure I have a sharp mind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my skills are refreshed. This will also enable me </w:t>
      </w:r>
      <w:r>
        <w:rPr>
          <w:rFonts w:eastAsia="Times New Roman"/>
          <w:color w:val="1D1D1D"/>
        </w:rPr>
        <w:t xml:space="preserve">to </w:t>
      </w:r>
      <w:r>
        <w:rPr>
          <w:rFonts w:eastAsia="Times New Roman"/>
          <w:color w:val="1D1D1D"/>
        </w:rPr>
        <w:t>tackle new challenges as they arise as well as adopt positive changes that are necessary for the advancemen</w:t>
      </w:r>
      <w:r>
        <w:rPr>
          <w:rFonts w:eastAsia="Times New Roman"/>
          <w:color w:val="1D1D1D"/>
        </w:rPr>
        <w:t>t of the institution or organization I shall be at. I also intend to always inspire others. Since a good leader should be part of the team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he/she leads, I will, therefore, strive to inspire my team members as well as accept to be challenged and be inspire</w:t>
      </w:r>
      <w:r>
        <w:rPr>
          <w:rFonts w:eastAsia="Times New Roman"/>
          <w:color w:val="1D1D1D"/>
        </w:rPr>
        <w:t>d by them. For example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I shall take new courses like human-centered design thinking and being an effective leade</w:t>
      </w:r>
      <w:r w:rsidR="00A2226F">
        <w:rPr>
          <w:rFonts w:eastAsia="Times New Roman"/>
          <w:color w:val="1D1D1D"/>
        </w:rPr>
        <w:t>r. According to Kauffman et al.</w:t>
      </w:r>
      <w:r>
        <w:rPr>
          <w:rFonts w:eastAsia="Times New Roman"/>
          <w:color w:val="1D1D1D"/>
        </w:rPr>
        <w:t xml:space="preserve"> </w:t>
      </w:r>
      <w:r>
        <w:rPr>
          <w:rFonts w:eastAsia="Times New Roman"/>
          <w:color w:val="1D1D1D"/>
        </w:rPr>
        <w:lastRenderedPageBreak/>
        <w:t>(2008), for a leader to coach others effectively, he/she must be ready and willing to learn and pass the skill</w:t>
      </w:r>
      <w:r>
        <w:rPr>
          <w:rFonts w:eastAsia="Times New Roman"/>
          <w:color w:val="1D1D1D"/>
        </w:rPr>
        <w:t>s and knowledge to others.</w:t>
      </w:r>
    </w:p>
    <w:p w:rsidR="001243BA" w:rsidRDefault="002F5390" w:rsidP="00733257">
      <w:pPr>
        <w:shd w:val="clear" w:color="auto" w:fill="FFFFFF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 xml:space="preserve"> I will also improve my listening skills and be a discerning listener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as </w:t>
      </w:r>
      <w:proofErr w:type="spellStart"/>
      <w:r>
        <w:rPr>
          <w:rFonts w:eastAsia="Times New Roman"/>
          <w:color w:val="1D1D1D"/>
        </w:rPr>
        <w:t>Sterrett</w:t>
      </w:r>
      <w:proofErr w:type="spellEnd"/>
      <w:r>
        <w:rPr>
          <w:rFonts w:eastAsia="Times New Roman"/>
          <w:color w:val="1D1D1D"/>
        </w:rPr>
        <w:t xml:space="preserve"> (2000) advises. With this skill, I shall be able to read between the lines in any conversation and differentiate when people mean what they say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</w:t>
      </w:r>
      <w:r>
        <w:rPr>
          <w:rFonts w:eastAsia="Times New Roman"/>
          <w:color w:val="1D1D1D"/>
        </w:rPr>
        <w:t>nd when there are just mere words being spoken. I will also be maintaining excellent listening skills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like maintaining eye contact. I will further be ready and willing to help people out. Leadership is more about others than it is about self. Anytime I sh</w:t>
      </w:r>
      <w:r>
        <w:rPr>
          <w:rFonts w:eastAsia="Times New Roman"/>
          <w:color w:val="1D1D1D"/>
        </w:rPr>
        <w:t>all see a teammate struggling with a particular task, I shall be creating time, sit with them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together look at how we can resolve the challenge facing them. I will also set personal goals that shall guide my leadership journey. I will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for example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se</w:t>
      </w:r>
      <w:r>
        <w:rPr>
          <w:rFonts w:eastAsia="Times New Roman"/>
          <w:color w:val="1D1D1D"/>
        </w:rPr>
        <w:t>t goals of completing at least a single leadership course every month. The goals shall not be limited to my profession; rather shall be extensive and involving learning other packages like learning how to use quick books for accounting. These goals shall h</w:t>
      </w:r>
      <w:r>
        <w:rPr>
          <w:rFonts w:eastAsia="Times New Roman"/>
          <w:color w:val="1D1D1D"/>
        </w:rPr>
        <w:t>elp me learn new aspects that will not only improve my leadership skills but shall also propel me to new and higher professional positions.</w:t>
      </w:r>
    </w:p>
    <w:p w:rsidR="001243BA" w:rsidRDefault="002F5390" w:rsidP="00733257">
      <w:pPr>
        <w:shd w:val="clear" w:color="auto" w:fill="FFFFFF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>I shall also be meditating daily and discovering myself better to know what my strengths and weaknesses are.  I shal</w:t>
      </w:r>
      <w:r>
        <w:rPr>
          <w:rFonts w:eastAsia="Times New Roman"/>
          <w:color w:val="1D1D1D"/>
        </w:rPr>
        <w:t>l, for example, ask myself questions like, which project do I enjoy the most,  which projects do I feel intimidate me the most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what critique was I given upon working on these kind</w:t>
      </w:r>
      <w:r>
        <w:rPr>
          <w:rFonts w:eastAsia="Times New Roman"/>
          <w:color w:val="1D1D1D"/>
        </w:rPr>
        <w:t>s</w:t>
      </w:r>
      <w:r>
        <w:rPr>
          <w:rFonts w:eastAsia="Times New Roman"/>
          <w:color w:val="1D1D1D"/>
        </w:rPr>
        <w:t xml:space="preserve"> of projects. By answering these questions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I shall identify my strong </w:t>
      </w:r>
      <w:r>
        <w:rPr>
          <w:rFonts w:eastAsia="Times New Roman"/>
          <w:color w:val="1D1D1D"/>
        </w:rPr>
        <w:t xml:space="preserve">and weak points. I shall then focus on my strengths by maximizing them while striving to improve the aspects at which I am ineffective at. I shall also </w:t>
      </w:r>
      <w:proofErr w:type="gramStart"/>
      <w:r>
        <w:rPr>
          <w:rFonts w:eastAsia="Times New Roman"/>
          <w:color w:val="1D1D1D"/>
        </w:rPr>
        <w:t>be owning</w:t>
      </w:r>
      <w:proofErr w:type="gramEnd"/>
      <w:r>
        <w:rPr>
          <w:rFonts w:eastAsia="Times New Roman"/>
          <w:color w:val="1D1D1D"/>
        </w:rPr>
        <w:t xml:space="preserve"> up my mistakes. As a leader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I shall be bold enough to say sorry when I wrong and accept to be</w:t>
      </w:r>
      <w:r>
        <w:rPr>
          <w:rFonts w:eastAsia="Times New Roman"/>
          <w:color w:val="1D1D1D"/>
        </w:rPr>
        <w:t xml:space="preserve"> corrected not only by senior teammates but also by junior members as anybody can offer constructive criticism. Besides </w:t>
      </w:r>
      <w:r>
        <w:rPr>
          <w:rFonts w:eastAsia="Times New Roman"/>
          <w:color w:val="1D1D1D"/>
        </w:rPr>
        <w:lastRenderedPageBreak/>
        <w:t xml:space="preserve">accepting my mistakes, I shall also be learning from the mistakes to avoid doing them in </w:t>
      </w:r>
      <w:r>
        <w:rPr>
          <w:rFonts w:eastAsia="Times New Roman"/>
          <w:color w:val="1D1D1D"/>
        </w:rPr>
        <w:t xml:space="preserve">the </w:t>
      </w:r>
      <w:r>
        <w:rPr>
          <w:rFonts w:eastAsia="Times New Roman"/>
          <w:color w:val="1D1D1D"/>
        </w:rPr>
        <w:t>future.</w:t>
      </w:r>
    </w:p>
    <w:p w:rsidR="001243BA" w:rsidRDefault="002F5390" w:rsidP="00733257">
      <w:pPr>
        <w:shd w:val="clear" w:color="auto" w:fill="FFFFFF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>Additionally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I will be resolving c</w:t>
      </w:r>
      <w:r>
        <w:rPr>
          <w:rFonts w:eastAsia="Times New Roman"/>
          <w:color w:val="1D1D1D"/>
        </w:rPr>
        <w:t>onflicts amicably and promptly. Whenever any interpersonal conflicts arise, instead of ignoring them, I shall be addressing them. For example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when a team member tells me he/she is unhappy and displeased with my action, I shall seek to understand what part</w:t>
      </w:r>
      <w:r>
        <w:rPr>
          <w:rFonts w:eastAsia="Times New Roman"/>
          <w:color w:val="1D1D1D"/>
        </w:rPr>
        <w:t xml:space="preserve">icular action that is as well as seek his/her opinion on how I should have behaved instead. Since I scored lowly on motivation and self-control, I shall </w:t>
      </w:r>
      <w:proofErr w:type="gramStart"/>
      <w:r>
        <w:rPr>
          <w:rFonts w:eastAsia="Times New Roman"/>
          <w:color w:val="1D1D1D"/>
        </w:rPr>
        <w:t>going</w:t>
      </w:r>
      <w:proofErr w:type="gramEnd"/>
      <w:r>
        <w:rPr>
          <w:rFonts w:eastAsia="Times New Roman"/>
          <w:color w:val="1D1D1D"/>
        </w:rPr>
        <w:t xml:space="preserve"> forward strive to improve these skills. I shall identify teammates and peers whom I feel can moti</w:t>
      </w:r>
      <w:r>
        <w:rPr>
          <w:rFonts w:eastAsia="Times New Roman"/>
          <w:color w:val="1D1D1D"/>
        </w:rPr>
        <w:t>vate me and be learning both directly and indirectly from them. For example, I shall be asking them how they got to the points they are at as well as seek guidance on how to be good at the things they are good at. I shall also be keeping quiet and retrievi</w:t>
      </w:r>
      <w:r>
        <w:rPr>
          <w:rFonts w:eastAsia="Times New Roman"/>
          <w:color w:val="1D1D1D"/>
        </w:rPr>
        <w:t>ng a little when I am angered as opposed to yelling at the person who has wronged me.</w:t>
      </w:r>
    </w:p>
    <w:p w:rsidR="001243BA" w:rsidRDefault="002F5390" w:rsidP="00733257">
      <w:pPr>
        <w:shd w:val="clear" w:color="auto" w:fill="FFFFFF"/>
        <w:ind w:firstLine="0"/>
        <w:jc w:val="center"/>
        <w:rPr>
          <w:rFonts w:eastAsia="Times New Roman"/>
          <w:color w:val="1D1D1D"/>
        </w:rPr>
      </w:pPr>
      <w:r>
        <w:rPr>
          <w:rFonts w:eastAsia="Times New Roman"/>
          <w:b/>
          <w:color w:val="1D1D1D"/>
        </w:rPr>
        <w:t>The Main Limitations of the Quizzes I Took and the Concepts I Read About For This Module</w:t>
      </w:r>
    </w:p>
    <w:p w:rsidR="001243BA" w:rsidRDefault="002F5390" w:rsidP="00733257">
      <w:pPr>
        <w:shd w:val="clear" w:color="auto" w:fill="FFFFFF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t>The quizzes do not have an assessment of how responsible one is. I was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therefore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not able to assess my level of responsibility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yet I firmly believe it is a significant trait that any leader must-have. The assessments did not also provide me with the opportunity to assess my listenership skills. Effective communication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which involve</w:t>
      </w:r>
      <w:r>
        <w:rPr>
          <w:rFonts w:eastAsia="Times New Roman"/>
          <w:color w:val="1D1D1D"/>
        </w:rPr>
        <w:t>s excellent listening skills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is essential for any leader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this criterion should, therefore, have been made available. The quizzes did not also have criteria for the analysis of situational awareness.  This aspect is essential as a good and wise leader</w:t>
      </w:r>
      <w:r>
        <w:rPr>
          <w:rFonts w:eastAsia="Times New Roman"/>
          <w:color w:val="1D1D1D"/>
        </w:rPr>
        <w:t xml:space="preserve"> should be able to see the bigger picture at all times. It is also crucial as it helps a leader anticipate problems before they occur to prevent the avoidable ones. I should also have had the opportunity to assess my empowering skills. </w:t>
      </w:r>
    </w:p>
    <w:p w:rsidR="001243BA" w:rsidRDefault="002F5390" w:rsidP="00733257">
      <w:pPr>
        <w:shd w:val="clear" w:color="auto" w:fill="FFFFFF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lastRenderedPageBreak/>
        <w:t>I should understand</w:t>
      </w:r>
      <w:r>
        <w:rPr>
          <w:rFonts w:eastAsia="Times New Roman"/>
          <w:color w:val="1D1D1D"/>
        </w:rPr>
        <w:t xml:space="preserve"> whether I empower others and what they think about me being their leader. The quizzes did not also give me the opportunity to assess whether I am disciplined or not. This aspect is essential because it contributes both to my success and my leadership succ</w:t>
      </w:r>
      <w:r>
        <w:rPr>
          <w:rFonts w:eastAsia="Times New Roman"/>
          <w:color w:val="1D1D1D"/>
        </w:rPr>
        <w:t>ess. I also need to understand how moldable I am. As a leader, learning should never end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the more a leader is willing to be molded, the more easily he/she learns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and this contributes to leadership growth and development. This assessment would have </w:t>
      </w:r>
      <w:r>
        <w:rPr>
          <w:rFonts w:eastAsia="Times New Roman"/>
          <w:color w:val="1D1D1D"/>
        </w:rPr>
        <w:t>further helped me understand whether I am proud or not. I should also understand the type of leadership style I use. I should know whether I am a democratic, situational, transformational</w:t>
      </w:r>
      <w:r>
        <w:rPr>
          <w:rFonts w:eastAsia="Times New Roman"/>
          <w:color w:val="1D1D1D"/>
        </w:rPr>
        <w:t>,</w:t>
      </w:r>
      <w:r>
        <w:rPr>
          <w:rFonts w:eastAsia="Times New Roman"/>
          <w:color w:val="1D1D1D"/>
        </w:rPr>
        <w:t xml:space="preserve"> or autocratic leader. I should also understand what my conflict res</w:t>
      </w:r>
      <w:r>
        <w:rPr>
          <w:rFonts w:eastAsia="Times New Roman"/>
          <w:color w:val="1D1D1D"/>
        </w:rPr>
        <w:t>olution mechanisms are to leverage on the good ones and avoid the wrong methods.</w:t>
      </w:r>
    </w:p>
    <w:p w:rsidR="001243BA" w:rsidRDefault="001243BA">
      <w:pPr>
        <w:shd w:val="clear" w:color="auto" w:fill="FFFFFF"/>
        <w:ind w:firstLine="284"/>
        <w:rPr>
          <w:rFonts w:eastAsia="Times New Roman"/>
          <w:color w:val="1D1D1D"/>
        </w:rPr>
      </w:pPr>
    </w:p>
    <w:p w:rsidR="001243BA" w:rsidRDefault="001243BA">
      <w:pPr>
        <w:shd w:val="clear" w:color="auto" w:fill="FFFFFF"/>
        <w:ind w:firstLine="284"/>
        <w:rPr>
          <w:rFonts w:eastAsia="Times New Roman"/>
          <w:color w:val="1D1D1D"/>
        </w:rPr>
      </w:pPr>
    </w:p>
    <w:p w:rsidR="001243BA" w:rsidRDefault="001243BA">
      <w:pPr>
        <w:shd w:val="clear" w:color="auto" w:fill="FFFFFF"/>
        <w:ind w:firstLine="284"/>
        <w:rPr>
          <w:rFonts w:eastAsia="Times New Roman"/>
          <w:color w:val="1D1D1D"/>
        </w:rPr>
      </w:pPr>
    </w:p>
    <w:p w:rsidR="001243BA" w:rsidRDefault="001243BA">
      <w:pPr>
        <w:shd w:val="clear" w:color="auto" w:fill="FFFFFF"/>
        <w:ind w:firstLine="284"/>
        <w:rPr>
          <w:rFonts w:eastAsia="Times New Roman"/>
          <w:color w:val="1D1D1D"/>
        </w:rPr>
      </w:pPr>
    </w:p>
    <w:p w:rsidR="001243BA" w:rsidRDefault="001243BA">
      <w:pPr>
        <w:shd w:val="clear" w:color="auto" w:fill="FFFFFF"/>
        <w:ind w:firstLine="284"/>
        <w:rPr>
          <w:rFonts w:eastAsia="Times New Roman"/>
          <w:color w:val="1D1D1D"/>
        </w:rPr>
      </w:pPr>
    </w:p>
    <w:p w:rsidR="001243BA" w:rsidRDefault="001243BA">
      <w:pPr>
        <w:shd w:val="clear" w:color="auto" w:fill="FFFFFF"/>
        <w:ind w:firstLine="284"/>
        <w:rPr>
          <w:rFonts w:eastAsia="Times New Roman"/>
          <w:color w:val="1D1D1D"/>
        </w:rPr>
      </w:pPr>
    </w:p>
    <w:p w:rsidR="001243BA" w:rsidRDefault="001243BA">
      <w:pPr>
        <w:shd w:val="clear" w:color="auto" w:fill="FFFFFF"/>
        <w:ind w:firstLine="284"/>
        <w:rPr>
          <w:rFonts w:eastAsia="Times New Roman"/>
          <w:color w:val="1D1D1D"/>
        </w:rPr>
      </w:pPr>
    </w:p>
    <w:p w:rsidR="001243BA" w:rsidRDefault="001243BA">
      <w:pPr>
        <w:shd w:val="clear" w:color="auto" w:fill="FFFFFF"/>
        <w:ind w:firstLine="284"/>
        <w:rPr>
          <w:rFonts w:eastAsia="Times New Roman"/>
          <w:color w:val="1D1D1D"/>
        </w:rPr>
      </w:pPr>
    </w:p>
    <w:p w:rsidR="001243BA" w:rsidRDefault="001243BA">
      <w:pPr>
        <w:shd w:val="clear" w:color="auto" w:fill="FFFFFF"/>
        <w:ind w:firstLine="284"/>
        <w:rPr>
          <w:rFonts w:eastAsia="Times New Roman"/>
          <w:color w:val="1D1D1D"/>
        </w:rPr>
      </w:pPr>
    </w:p>
    <w:p w:rsidR="001243BA" w:rsidRDefault="001243BA">
      <w:pPr>
        <w:shd w:val="clear" w:color="auto" w:fill="FFFFFF"/>
        <w:ind w:firstLine="284"/>
        <w:rPr>
          <w:rFonts w:eastAsia="Times New Roman"/>
          <w:color w:val="1D1D1D"/>
        </w:rPr>
      </w:pPr>
    </w:p>
    <w:p w:rsidR="001243BA" w:rsidRDefault="001243BA">
      <w:pPr>
        <w:shd w:val="clear" w:color="auto" w:fill="FFFFFF"/>
        <w:ind w:firstLine="284"/>
        <w:rPr>
          <w:rFonts w:eastAsia="Times New Roman"/>
          <w:color w:val="1D1D1D"/>
        </w:rPr>
      </w:pPr>
    </w:p>
    <w:p w:rsidR="001243BA" w:rsidRDefault="001243BA" w:rsidP="00733257">
      <w:pPr>
        <w:shd w:val="clear" w:color="auto" w:fill="FFFFFF"/>
        <w:ind w:firstLine="0"/>
        <w:rPr>
          <w:rFonts w:eastAsia="Times New Roman"/>
          <w:color w:val="1D1D1D"/>
        </w:rPr>
      </w:pPr>
    </w:p>
    <w:p w:rsidR="00733257" w:rsidRDefault="00733257">
      <w:pPr>
        <w:shd w:val="clear" w:color="auto" w:fill="FFFFFF"/>
        <w:ind w:firstLine="284"/>
        <w:jc w:val="center"/>
        <w:rPr>
          <w:rFonts w:eastAsia="Times New Roman"/>
          <w:color w:val="1D1D1D"/>
        </w:rPr>
      </w:pPr>
    </w:p>
    <w:p w:rsidR="001243BA" w:rsidRDefault="002F5390" w:rsidP="00733257">
      <w:pPr>
        <w:shd w:val="clear" w:color="auto" w:fill="FFFFFF"/>
        <w:ind w:firstLine="0"/>
        <w:jc w:val="center"/>
        <w:rPr>
          <w:rFonts w:eastAsia="Times New Roman"/>
          <w:color w:val="1D1D1D"/>
        </w:rPr>
      </w:pPr>
      <w:r>
        <w:rPr>
          <w:rFonts w:eastAsia="Times New Roman"/>
          <w:color w:val="1D1D1D"/>
        </w:rPr>
        <w:lastRenderedPageBreak/>
        <w:t>References</w:t>
      </w:r>
    </w:p>
    <w:p w:rsidR="001243BA" w:rsidRDefault="002F5390" w:rsidP="00733257">
      <w:pPr>
        <w:shd w:val="clear" w:color="auto" w:fill="FFFFFF"/>
        <w:ind w:left="720" w:hanging="720"/>
        <w:rPr>
          <w:color w:val="1B1B1B"/>
          <w:shd w:val="clear" w:color="auto" w:fill="FFFFFF"/>
        </w:rPr>
      </w:pPr>
      <w:proofErr w:type="gramStart"/>
      <w:r>
        <w:rPr>
          <w:color w:val="1B1B1B"/>
          <w:shd w:val="clear" w:color="auto" w:fill="FFFFFF"/>
        </w:rPr>
        <w:t xml:space="preserve">Kaufman, C., Silberman, J., &amp; </w:t>
      </w:r>
      <w:proofErr w:type="spellStart"/>
      <w:r>
        <w:rPr>
          <w:color w:val="1B1B1B"/>
          <w:shd w:val="clear" w:color="auto" w:fill="FFFFFF"/>
        </w:rPr>
        <w:t>Sharpley</w:t>
      </w:r>
      <w:proofErr w:type="spellEnd"/>
      <w:r>
        <w:rPr>
          <w:color w:val="1B1B1B"/>
          <w:shd w:val="clear" w:color="auto" w:fill="FFFFFF"/>
        </w:rPr>
        <w:t>, D. (2008).</w:t>
      </w:r>
      <w:proofErr w:type="gramEnd"/>
      <w:r>
        <w:rPr>
          <w:color w:val="1B1B1B"/>
          <w:shd w:val="clear" w:color="auto" w:fill="FFFFFF"/>
        </w:rPr>
        <w:t xml:space="preserve"> </w:t>
      </w:r>
      <w:proofErr w:type="gramStart"/>
      <w:r>
        <w:rPr>
          <w:color w:val="1B1B1B"/>
          <w:shd w:val="clear" w:color="auto" w:fill="FFFFFF"/>
        </w:rPr>
        <w:t>Coaching for strengths using VIA.</w:t>
      </w:r>
      <w:proofErr w:type="gramEnd"/>
      <w:r>
        <w:rPr>
          <w:color w:val="1B1B1B"/>
          <w:shd w:val="clear" w:color="auto" w:fill="FFFFFF"/>
        </w:rPr>
        <w:t xml:space="preserve"> </w:t>
      </w:r>
      <w:r>
        <w:rPr>
          <w:i/>
          <w:color w:val="1B1B1B"/>
          <w:shd w:val="clear" w:color="auto" w:fill="FFFFFF"/>
        </w:rPr>
        <w:t xml:space="preserve">Psychometrics in coaching: Using psychological and </w:t>
      </w:r>
      <w:r>
        <w:rPr>
          <w:i/>
          <w:color w:val="1B1B1B"/>
          <w:shd w:val="clear" w:color="auto" w:fill="FFFFFF"/>
        </w:rPr>
        <w:t>psychometric tools for development,</w:t>
      </w:r>
      <w:r>
        <w:rPr>
          <w:color w:val="1B1B1B"/>
          <w:shd w:val="clear" w:color="auto" w:fill="FFFFFF"/>
        </w:rPr>
        <w:t xml:space="preserve"> 239-253</w:t>
      </w:r>
    </w:p>
    <w:p w:rsidR="001243BA" w:rsidRDefault="002F5390" w:rsidP="00733257">
      <w:pPr>
        <w:shd w:val="clear" w:color="auto" w:fill="FFFFFF"/>
        <w:ind w:left="720" w:hanging="720"/>
        <w:rPr>
          <w:color w:val="1B1B1B"/>
          <w:shd w:val="clear" w:color="auto" w:fill="FFFFFF"/>
        </w:rPr>
      </w:pPr>
      <w:proofErr w:type="gramStart"/>
      <w:r>
        <w:rPr>
          <w:color w:val="1B1B1B"/>
          <w:shd w:val="clear" w:color="auto" w:fill="FFFFFF"/>
        </w:rPr>
        <w:t>Nelson, D.B., &amp; Low, G.R. (2011).</w:t>
      </w:r>
      <w:proofErr w:type="gramEnd"/>
      <w:r>
        <w:rPr>
          <w:color w:val="1B1B1B"/>
          <w:shd w:val="clear" w:color="auto" w:fill="FFFFFF"/>
        </w:rPr>
        <w:t xml:space="preserve"> </w:t>
      </w:r>
      <w:proofErr w:type="gramStart"/>
      <w:r>
        <w:rPr>
          <w:i/>
          <w:color w:val="1B1B1B"/>
          <w:shd w:val="clear" w:color="auto" w:fill="FFFFFF"/>
        </w:rPr>
        <w:t>Emotional intelligence</w:t>
      </w:r>
      <w:r>
        <w:rPr>
          <w:color w:val="1B1B1B"/>
          <w:shd w:val="clear" w:color="auto" w:fill="FFFFFF"/>
        </w:rPr>
        <w:t>.</w:t>
      </w:r>
      <w:proofErr w:type="gramEnd"/>
      <w:r>
        <w:rPr>
          <w:color w:val="1B1B1B"/>
          <w:shd w:val="clear" w:color="auto" w:fill="FFFFFF"/>
        </w:rPr>
        <w:t xml:space="preserve"> Prentice Hall</w:t>
      </w:r>
    </w:p>
    <w:p w:rsidR="001243BA" w:rsidRDefault="002F5390" w:rsidP="00733257">
      <w:pPr>
        <w:shd w:val="clear" w:color="auto" w:fill="FFFFFF"/>
        <w:ind w:left="720" w:hanging="720"/>
        <w:rPr>
          <w:rFonts w:eastAsia="Times New Roman"/>
          <w:color w:val="1D1D1D"/>
        </w:rPr>
      </w:pPr>
      <w:proofErr w:type="spellStart"/>
      <w:r>
        <w:rPr>
          <w:color w:val="1B1B1B"/>
          <w:shd w:val="clear" w:color="auto" w:fill="FFFFFF"/>
        </w:rPr>
        <w:t>Sterrett</w:t>
      </w:r>
      <w:proofErr w:type="spellEnd"/>
      <w:r>
        <w:rPr>
          <w:color w:val="1B1B1B"/>
          <w:shd w:val="clear" w:color="auto" w:fill="FFFFFF"/>
        </w:rPr>
        <w:t xml:space="preserve">, E. A. (2000). </w:t>
      </w:r>
      <w:r>
        <w:rPr>
          <w:i/>
          <w:color w:val="1B1B1B"/>
          <w:shd w:val="clear" w:color="auto" w:fill="FFFFFF"/>
        </w:rPr>
        <w:t>The manager's pocket guide to emotional intelligence: from management to leadership.</w:t>
      </w:r>
      <w:r>
        <w:rPr>
          <w:color w:val="1B1B1B"/>
          <w:shd w:val="clear" w:color="auto" w:fill="FFFFFF"/>
        </w:rPr>
        <w:t xml:space="preserve"> Human Resource Development</w:t>
      </w:r>
    </w:p>
    <w:p w:rsidR="001243BA" w:rsidRDefault="001243BA">
      <w:pPr>
        <w:ind w:firstLine="284"/>
      </w:pPr>
    </w:p>
    <w:sectPr w:rsidR="001243B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390" w:rsidRDefault="002F5390">
      <w:pPr>
        <w:spacing w:line="240" w:lineRule="auto"/>
      </w:pPr>
      <w:r>
        <w:separator/>
      </w:r>
    </w:p>
  </w:endnote>
  <w:endnote w:type="continuationSeparator" w:id="0">
    <w:p w:rsidR="002F5390" w:rsidRDefault="002F53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390" w:rsidRDefault="002F5390">
      <w:pPr>
        <w:spacing w:line="240" w:lineRule="auto"/>
      </w:pPr>
      <w:r>
        <w:separator/>
      </w:r>
    </w:p>
  </w:footnote>
  <w:footnote w:type="continuationSeparator" w:id="0">
    <w:p w:rsidR="002F5390" w:rsidRDefault="002F53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3BA" w:rsidRDefault="002F5390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2226F">
      <w:rPr>
        <w:noProof/>
      </w:rPr>
      <w:t>1</w:t>
    </w:r>
    <w:r>
      <w:rPr>
        <w:noProof/>
      </w:rPr>
      <w:fldChar w:fldCharType="end"/>
    </w:r>
  </w:p>
  <w:p w:rsidR="001243BA" w:rsidRDefault="001243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E8AA78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3BA"/>
    <w:rsid w:val="001243BA"/>
    <w:rsid w:val="002F5390"/>
    <w:rsid w:val="00733257"/>
    <w:rsid w:val="00A2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-light-blue">
    <w:name w:val="txt-light-blue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SimSun"/>
      <w:sz w:val="22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-light-blue">
    <w:name w:val="txt-light-blue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SimSun"/>
      <w:sz w:val="22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1369</Words>
  <Characters>7808</Characters>
  <Application>Microsoft Office Word</Application>
  <DocSecurity>0</DocSecurity>
  <Lines>65</Lines>
  <Paragraphs>18</Paragraphs>
  <ScaleCrop>false</ScaleCrop>
  <Company/>
  <LinksUpToDate>false</LinksUpToDate>
  <CharactersWithSpaces>9159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107</cp:revision>
  <dcterms:created xsi:type="dcterms:W3CDTF">2020-06-13T20:54:00Z</dcterms:created>
  <dcterms:modified xsi:type="dcterms:W3CDTF">2020-06-13T21:29:00Z</dcterms:modified>
</cp:coreProperties>
</file>